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3" w:rsidRDefault="00A87CA3" w:rsidP="00A87CA3">
      <w:pPr>
        <w:shd w:val="clear" w:color="auto" w:fill="FFFFFF"/>
        <w:rPr>
          <w:rFonts w:ascii="Trebuchet MS" w:eastAsia="Times New Roman" w:hAnsi="Trebuchet MS" w:cs="Times New Roman"/>
          <w:b/>
          <w:bCs/>
          <w:color w:val="00664D"/>
          <w:sz w:val="28"/>
          <w:szCs w:val="28"/>
          <w:lang w:eastAsia="fr-FR"/>
        </w:rPr>
      </w:pPr>
      <w:r w:rsidRPr="00A87CA3">
        <w:rPr>
          <w:rFonts w:ascii="Trebuchet MS" w:eastAsia="Times New Roman" w:hAnsi="Trebuchet MS" w:cs="Times New Roman"/>
          <w:b/>
          <w:bCs/>
          <w:color w:val="00664D"/>
          <w:sz w:val="28"/>
          <w:szCs w:val="28"/>
          <w:lang w:eastAsia="fr-FR"/>
        </w:rPr>
        <w:t>Votre don</w:t>
      </w:r>
    </w:p>
    <w:p w:rsidR="00A87CA3" w:rsidRDefault="00A87CA3" w:rsidP="00A87CA3">
      <w:r>
        <w:t>Pour faire un don</w:t>
      </w:r>
    </w:p>
    <w:p w:rsidR="00A87CA3" w:rsidRDefault="00A87CA3" w:rsidP="00A87CA3">
      <w:pPr>
        <w:pStyle w:val="Paragraphedeliste"/>
        <w:numPr>
          <w:ilvl w:val="0"/>
          <w:numId w:val="1"/>
        </w:numPr>
      </w:pPr>
      <w:r>
        <w:t xml:space="preserve">Par internet </w:t>
      </w:r>
    </w:p>
    <w:p w:rsidR="00A87CA3" w:rsidRDefault="00171754" w:rsidP="00A87CA3">
      <w:hyperlink r:id="rId6" w:history="1">
        <w:r w:rsidR="00A87CA3" w:rsidRPr="00D3445D">
          <w:rPr>
            <w:rStyle w:val="Lienhypertexte"/>
          </w:rPr>
          <w:t>www.catholique-lepuy.fr/don/projets-et-chantiers-du-diocese/</w:t>
        </w:r>
      </w:hyperlink>
    </w:p>
    <w:p w:rsidR="00047686" w:rsidRDefault="00A87CA3" w:rsidP="00047686">
      <w:pPr>
        <w:pStyle w:val="Paragraphedeliste"/>
        <w:numPr>
          <w:ilvl w:val="0"/>
          <w:numId w:val="1"/>
        </w:numPr>
      </w:pPr>
      <w:r>
        <w:t>Par Chèque à l’ordre</w:t>
      </w:r>
      <w:r w:rsidR="00047686">
        <w:t xml:space="preserve"> : </w:t>
      </w:r>
    </w:p>
    <w:p w:rsidR="00047686" w:rsidRDefault="00047686" w:rsidP="00047686">
      <w:pPr>
        <w:pStyle w:val="Paragraphedeliste"/>
      </w:pPr>
      <w:r>
        <w:t>EP Bas-en-Basset /Beauzac</w:t>
      </w:r>
    </w:p>
    <w:tbl>
      <w:tblPr>
        <w:tblpPr w:leftFromText="141" w:rightFromText="141" w:vertAnchor="text" w:horzAnchor="page" w:tblpX="1231" w:tblpY="230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2850"/>
      </w:tblGrid>
      <w:tr w:rsidR="00047686" w:rsidRPr="00A87CA3" w:rsidTr="00047686">
        <w:trPr>
          <w:tblCellSpacing w:w="15" w:type="dxa"/>
        </w:trPr>
        <w:tc>
          <w:tcPr>
            <w:tcW w:w="1391" w:type="dxa"/>
            <w:shd w:val="clear" w:color="auto" w:fill="FFFFFF"/>
            <w:hideMark/>
          </w:tcPr>
          <w:p w:rsidR="00047686" w:rsidRPr="00A87CA3" w:rsidRDefault="00047686" w:rsidP="000476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 w:rsidRPr="00A87CA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  <w:t>Reçu Fiscal :</w:t>
            </w:r>
          </w:p>
        </w:tc>
        <w:tc>
          <w:tcPr>
            <w:tcW w:w="2805" w:type="dxa"/>
            <w:shd w:val="clear" w:color="auto" w:fill="FFFFFF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047686" w:rsidRPr="00A87CA3" w:rsidRDefault="00047686" w:rsidP="000476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</w:pPr>
            <w:r w:rsidRPr="00A87CA3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0.25pt;height:18pt" o:ole="">
                  <v:imagedata r:id="rId7" o:title=""/>
                </v:shape>
                <w:control r:id="rId8" w:name="DefaultOcxName6" w:shapeid="_x0000_i1041"/>
              </w:object>
            </w:r>
            <w:r w:rsidRPr="00A87CA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FR"/>
              </w:rPr>
              <w:t>Oui, je désire recevoir un reçu fiscal suite à mon don.</w:t>
            </w:r>
          </w:p>
        </w:tc>
      </w:tr>
    </w:tbl>
    <w:p w:rsidR="00A87CA3" w:rsidRDefault="00047686" w:rsidP="00047686">
      <w:pPr>
        <w:pStyle w:val="Paragraphedeliste"/>
      </w:pPr>
      <w:r>
        <w:t>Si vous souhaitez un reçu fiscal, merci d’indiquer vos coordonnées.</w:t>
      </w:r>
    </w:p>
    <w:p w:rsidR="00047686" w:rsidRDefault="00047686" w:rsidP="00047686">
      <w:pPr>
        <w:pStyle w:val="Paragraphedeliste"/>
      </w:pPr>
      <w:r>
        <w:t>___________________________________</w:t>
      </w:r>
    </w:p>
    <w:p w:rsidR="00047686" w:rsidRDefault="00047686" w:rsidP="00047686">
      <w:pPr>
        <w:pStyle w:val="Paragraphedeliste"/>
      </w:pPr>
      <w:r>
        <w:t>___________________________________</w:t>
      </w:r>
    </w:p>
    <w:p w:rsidR="00047686" w:rsidRDefault="00047686" w:rsidP="00047686">
      <w:pPr>
        <w:pStyle w:val="Paragraphedeliste"/>
      </w:pPr>
      <w:r>
        <w:t>___________________________________</w:t>
      </w:r>
    </w:p>
    <w:p w:rsidR="00A87CA3" w:rsidRPr="00A87CA3" w:rsidRDefault="00A87CA3" w:rsidP="00A87CA3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ind w:left="51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Bénéficiez d'une réduction d'impôts pour votre don.</w:t>
      </w: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br/>
        <w:t>Si vous êtes imposable, vous bénéficiez d'une réduction d'impôt sur le revenu égale à </w:t>
      </w:r>
      <w:r w:rsidRPr="00A87CA3">
        <w:rPr>
          <w:rFonts w:ascii="Verdana" w:eastAsia="Times New Roman" w:hAnsi="Verdana" w:cs="Times New Roman"/>
          <w:b/>
          <w:bCs/>
          <w:color w:val="31708F"/>
          <w:sz w:val="20"/>
          <w:szCs w:val="20"/>
          <w:lang w:eastAsia="fr-FR"/>
        </w:rPr>
        <w:t>66% du montant de votre don</w:t>
      </w: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, dans la limite de 20 % de votre revenu imposable.</w:t>
      </w: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br/>
        <w:t xml:space="preserve">Exemple </w:t>
      </w:r>
      <w:proofErr w:type="gramStart"/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:</w:t>
      </w:r>
      <w:proofErr w:type="gramEnd"/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br/>
        <w:t>Votre don / Coût réel</w:t>
      </w:r>
    </w:p>
    <w:p w:rsidR="00A87CA3" w:rsidRPr="00A87CA3" w:rsidRDefault="00A87CA3" w:rsidP="00A87CA3">
      <w:pPr>
        <w:numPr>
          <w:ilvl w:val="1"/>
          <w:numId w:val="2"/>
        </w:numPr>
        <w:shd w:val="clear" w:color="auto" w:fill="D9EDF7"/>
        <w:spacing w:before="100" w:beforeAutospacing="1" w:after="100" w:afterAutospacing="1" w:line="240" w:lineRule="auto"/>
        <w:ind w:left="123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30 € / 10 €</w:t>
      </w:r>
    </w:p>
    <w:p w:rsidR="00A87CA3" w:rsidRPr="00A87CA3" w:rsidRDefault="00A87CA3" w:rsidP="00A87CA3">
      <w:pPr>
        <w:numPr>
          <w:ilvl w:val="1"/>
          <w:numId w:val="2"/>
        </w:numPr>
        <w:shd w:val="clear" w:color="auto" w:fill="D9EDF7"/>
        <w:spacing w:before="100" w:beforeAutospacing="1" w:after="100" w:afterAutospacing="1" w:line="240" w:lineRule="auto"/>
        <w:ind w:left="123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50 € / 17 €</w:t>
      </w:r>
    </w:p>
    <w:p w:rsidR="00A87CA3" w:rsidRPr="00A87CA3" w:rsidRDefault="00A87CA3" w:rsidP="00A87CA3">
      <w:pPr>
        <w:numPr>
          <w:ilvl w:val="1"/>
          <w:numId w:val="2"/>
        </w:numPr>
        <w:shd w:val="clear" w:color="auto" w:fill="D9EDF7"/>
        <w:spacing w:before="100" w:beforeAutospacing="1" w:after="100" w:afterAutospacing="1" w:line="240" w:lineRule="auto"/>
        <w:ind w:left="123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100 € / 34 €</w:t>
      </w:r>
    </w:p>
    <w:p w:rsidR="00A87CA3" w:rsidRDefault="00A87CA3" w:rsidP="00A87CA3">
      <w:pPr>
        <w:numPr>
          <w:ilvl w:val="1"/>
          <w:numId w:val="2"/>
        </w:numPr>
        <w:shd w:val="clear" w:color="auto" w:fill="D9EDF7"/>
        <w:spacing w:before="100" w:beforeAutospacing="1" w:after="100" w:afterAutospacing="1" w:line="240" w:lineRule="auto"/>
        <w:ind w:left="123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 w:rsidRPr="00A87CA3"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200 € / 68 €</w:t>
      </w:r>
    </w:p>
    <w:p w:rsidR="001F3641" w:rsidRDefault="001F3641" w:rsidP="00A87CA3">
      <w:pPr>
        <w:numPr>
          <w:ilvl w:val="1"/>
          <w:numId w:val="2"/>
        </w:numPr>
        <w:shd w:val="clear" w:color="auto" w:fill="D9EDF7"/>
        <w:spacing w:before="100" w:beforeAutospacing="1" w:after="100" w:afterAutospacing="1" w:line="240" w:lineRule="auto"/>
        <w:ind w:left="123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500€ / 170 €</w:t>
      </w:r>
    </w:p>
    <w:p w:rsidR="00A87CA3" w:rsidRPr="00047686" w:rsidRDefault="00571B35" w:rsidP="00A87CA3">
      <w:pPr>
        <w:numPr>
          <w:ilvl w:val="1"/>
          <w:numId w:val="2"/>
        </w:numPr>
        <w:shd w:val="clear" w:color="auto" w:fill="D9EDF7"/>
        <w:spacing w:before="100" w:beforeAutospacing="1" w:after="100" w:afterAutospacing="1" w:line="240" w:lineRule="auto"/>
        <w:ind w:left="1234"/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1708F"/>
          <w:sz w:val="20"/>
          <w:szCs w:val="20"/>
          <w:lang w:eastAsia="fr-FR"/>
        </w:rPr>
        <w:t>Autres :……………</w:t>
      </w:r>
    </w:p>
    <w:p w:rsidR="00373868" w:rsidRDefault="005B2AED" w:rsidP="00373868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br w:type="column"/>
      </w:r>
      <w:r w:rsidR="00373868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lastRenderedPageBreak/>
        <w:t xml:space="preserve">ORATOIRE </w:t>
      </w:r>
      <w:r w:rsidR="00373868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br/>
        <w:t>de la maison paroissial</w:t>
      </w:r>
      <w:r w:rsidR="00DF774F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t>e</w:t>
      </w:r>
    </w:p>
    <w:p w:rsidR="001F3641" w:rsidRDefault="001F3641" w:rsidP="00373868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</w:pPr>
    </w:p>
    <w:p w:rsidR="00373868" w:rsidRDefault="00571B35" w:rsidP="00373868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35"/>
          <w:lang w:eastAsia="fr-FR"/>
        </w:rPr>
        <w:drawing>
          <wp:inline distT="0" distB="0" distL="0" distR="0">
            <wp:extent cx="2664460" cy="3343275"/>
            <wp:effectExtent l="19050" t="0" r="2540" b="0"/>
            <wp:docPr id="9" name="Image 3" descr="C:\Users\Paroisse\Documents\ENSEMBLE PAROISSE\maison paroissial\3-vue-ensemble-ostentoir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isse\Documents\ENSEMBLE PAROISSE\maison paroissial\3-vue-ensemble-ostentoir-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35" w:rsidRDefault="00571B35" w:rsidP="00373868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</w:pPr>
    </w:p>
    <w:p w:rsidR="005B2AED" w:rsidRPr="005B2AED" w:rsidRDefault="00373868" w:rsidP="00373868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5"/>
          <w:szCs w:val="35"/>
          <w:lang w:eastAsia="fr-FR"/>
        </w:rPr>
      </w:pPr>
      <w:r w:rsidRPr="00373868"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  <w:t xml:space="preserve">Il servira pour les messes en semaine, l’adoration, </w:t>
      </w:r>
      <w:r w:rsidR="001F3641"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  <w:br/>
      </w:r>
      <w:r w:rsidRPr="00373868"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  <w:t>le catéchisme, et les rencontres paroissiales</w:t>
      </w:r>
      <w:r w:rsidR="005B2AED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br w:type="column"/>
      </w:r>
      <w:r w:rsidR="001F3641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lastRenderedPageBreak/>
        <w:t>Une n</w:t>
      </w:r>
      <w:r w:rsidR="005B2AED" w:rsidRPr="005B2AED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t xml:space="preserve">ouvelle salle </w:t>
      </w:r>
      <w:r w:rsidR="005B2AED" w:rsidRPr="005B2AED">
        <w:rPr>
          <w:rFonts w:ascii="Helvetica" w:eastAsia="Times New Roman" w:hAnsi="Helvetica" w:cs="Helvetica"/>
          <w:color w:val="333333"/>
          <w:sz w:val="35"/>
          <w:szCs w:val="35"/>
          <w:lang w:eastAsia="fr-FR"/>
        </w:rPr>
        <w:br/>
      </w:r>
      <w:r w:rsidR="00571B35">
        <w:rPr>
          <w:rFonts w:ascii="Helvetica" w:eastAsia="Times New Roman" w:hAnsi="Helvetica" w:cs="Helvetica"/>
          <w:b/>
          <w:bCs/>
          <w:color w:val="333333"/>
          <w:sz w:val="35"/>
          <w:lang w:eastAsia="fr-FR"/>
        </w:rPr>
        <w:t>pour l’ensemble paroissial de Bas, Beauzac, Malvalette et Valprivas</w:t>
      </w:r>
    </w:p>
    <w:p w:rsidR="00571B35" w:rsidRDefault="00571B35" w:rsidP="005B2AED">
      <w:p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</w:p>
    <w:p w:rsidR="005B2AED" w:rsidRPr="00047686" w:rsidRDefault="00571B35" w:rsidP="005B2AED">
      <w:pPr>
        <w:spacing w:after="0" w:line="30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047686">
        <w:rPr>
          <w:rFonts w:ascii="Helvetica" w:eastAsia="Times New Roman" w:hAnsi="Helvetica" w:cs="Helvetica"/>
          <w:sz w:val="21"/>
          <w:szCs w:val="21"/>
          <w:lang w:eastAsia="fr-FR"/>
        </w:rPr>
        <w:t>L’ensemble paroissial</w:t>
      </w:r>
      <w:r w:rsid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 ne disposai</w:t>
      </w:r>
      <w:r w:rsidR="005B2AED" w:rsidRP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t pas de salles pour </w:t>
      </w:r>
      <w:r w:rsidR="00047686">
        <w:rPr>
          <w:rFonts w:ascii="Helvetica" w:eastAsia="Times New Roman" w:hAnsi="Helvetica" w:cs="Helvetica"/>
          <w:sz w:val="21"/>
          <w:szCs w:val="21"/>
          <w:lang w:eastAsia="fr-FR"/>
        </w:rPr>
        <w:t>nous</w:t>
      </w:r>
      <w:r w:rsidR="005B2AED" w:rsidRP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 réunir et développer </w:t>
      </w:r>
      <w:r w:rsidR="00047686">
        <w:rPr>
          <w:rFonts w:ascii="Helvetica" w:eastAsia="Times New Roman" w:hAnsi="Helvetica" w:cs="Helvetica"/>
          <w:sz w:val="21"/>
          <w:szCs w:val="21"/>
          <w:lang w:eastAsia="fr-FR"/>
        </w:rPr>
        <w:t>no</w:t>
      </w:r>
      <w:r w:rsidR="005B2AED" w:rsidRPr="00047686">
        <w:rPr>
          <w:rFonts w:ascii="Helvetica" w:eastAsia="Times New Roman" w:hAnsi="Helvetica" w:cs="Helvetica"/>
          <w:sz w:val="21"/>
          <w:szCs w:val="21"/>
          <w:lang w:eastAsia="fr-FR"/>
        </w:rPr>
        <w:t>s activités.</w:t>
      </w:r>
    </w:p>
    <w:p w:rsidR="005B2AED" w:rsidRPr="00047686" w:rsidRDefault="00047686" w:rsidP="005B2AED">
      <w:pPr>
        <w:spacing w:after="0" w:line="30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sz w:val="21"/>
          <w:szCs w:val="21"/>
          <w:lang w:eastAsia="fr-FR"/>
        </w:rPr>
        <w:t>Nous avons</w:t>
      </w:r>
      <w:r w:rsidR="005B2AED" w:rsidRP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 décidé d’acquérir des locaux dans un </w:t>
      </w:r>
      <w:r w:rsidR="001F3641" w:rsidRPr="00047686">
        <w:rPr>
          <w:rFonts w:ascii="Helvetica" w:eastAsia="Times New Roman" w:hAnsi="Helvetica" w:cs="Helvetica"/>
          <w:sz w:val="21"/>
          <w:szCs w:val="21"/>
          <w:lang w:eastAsia="fr-FR"/>
        </w:rPr>
        <w:t>projet</w:t>
      </w:r>
      <w:r w:rsidR="005B2AED" w:rsidRP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 immobilier réalisé en face de l’église de Bas en Basset.</w:t>
      </w:r>
    </w:p>
    <w:p w:rsidR="005B2AED" w:rsidRPr="00047686" w:rsidRDefault="005B2AED" w:rsidP="005B2AED">
      <w:pPr>
        <w:spacing w:after="0" w:line="30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047686">
        <w:rPr>
          <w:rFonts w:ascii="Helvetica" w:eastAsia="Times New Roman" w:hAnsi="Helvetica" w:cs="Helvetica"/>
          <w:sz w:val="21"/>
          <w:szCs w:val="21"/>
          <w:lang w:eastAsia="fr-FR"/>
        </w:rPr>
        <w:t>Situé en rez-de-chaussée, cet espace pourra accueillir une grande pièce de convivialité, un oratoire et des salles de réunion.</w:t>
      </w:r>
    </w:p>
    <w:p w:rsidR="005B2AED" w:rsidRPr="00047686" w:rsidRDefault="005B2AED" w:rsidP="005B2AED">
      <w:pPr>
        <w:spacing w:after="0" w:line="30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Pour réaliser ce projet, nous avons besoin de votre </w:t>
      </w:r>
      <w:r w:rsidR="00571B35" w:rsidRPr="00047686">
        <w:rPr>
          <w:rFonts w:ascii="Helvetica" w:eastAsia="Times New Roman" w:hAnsi="Helvetica" w:cs="Helvetica"/>
          <w:sz w:val="21"/>
          <w:szCs w:val="21"/>
          <w:lang w:eastAsia="fr-FR"/>
        </w:rPr>
        <w:t xml:space="preserve">soutien </w:t>
      </w:r>
      <w:r w:rsidR="001F3641" w:rsidRPr="00047686">
        <w:rPr>
          <w:rFonts w:ascii="Helvetica" w:eastAsia="Times New Roman" w:hAnsi="Helvetica" w:cs="Helvetica"/>
          <w:sz w:val="21"/>
          <w:szCs w:val="21"/>
          <w:lang w:eastAsia="fr-FR"/>
        </w:rPr>
        <w:t>financier</w:t>
      </w:r>
      <w:r w:rsidRPr="00047686">
        <w:rPr>
          <w:rFonts w:ascii="Helvetica" w:eastAsia="Times New Roman" w:hAnsi="Helvetica" w:cs="Helvetica"/>
          <w:sz w:val="21"/>
          <w:szCs w:val="21"/>
          <w:lang w:eastAsia="fr-FR"/>
        </w:rPr>
        <w:t>.</w:t>
      </w:r>
    </w:p>
    <w:p w:rsidR="005B2AED" w:rsidRPr="00047686" w:rsidRDefault="005B2AED" w:rsidP="005B2AED">
      <w:pPr>
        <w:spacing w:after="0" w:line="30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047686">
        <w:rPr>
          <w:rFonts w:ascii="Helvetica" w:eastAsia="Times New Roman" w:hAnsi="Helvetica" w:cs="Helvetica"/>
          <w:sz w:val="21"/>
          <w:szCs w:val="21"/>
          <w:lang w:eastAsia="fr-FR"/>
        </w:rPr>
        <w:t>De plus, votre don vous permettra de bénéficier d’une réduction d’impôt de 66% du montant de votre versement.</w:t>
      </w:r>
    </w:p>
    <w:p w:rsidR="005B2AED" w:rsidRPr="00047686" w:rsidRDefault="005B2AED" w:rsidP="005B2AED">
      <w:pPr>
        <w:spacing w:line="300" w:lineRule="atLeast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047686">
        <w:rPr>
          <w:rFonts w:ascii="Helvetica" w:eastAsia="Times New Roman" w:hAnsi="Helvetica" w:cs="Helvetica"/>
          <w:b/>
          <w:bCs/>
          <w:i/>
          <w:iCs/>
          <w:sz w:val="21"/>
          <w:lang w:eastAsia="fr-FR"/>
        </w:rPr>
        <w:t xml:space="preserve">Le père Samuel </w:t>
      </w:r>
      <w:proofErr w:type="spellStart"/>
      <w:r w:rsidRPr="00047686">
        <w:rPr>
          <w:rFonts w:ascii="Helvetica" w:eastAsia="Times New Roman" w:hAnsi="Helvetica" w:cs="Helvetica"/>
          <w:b/>
          <w:bCs/>
          <w:i/>
          <w:iCs/>
          <w:sz w:val="21"/>
          <w:lang w:eastAsia="fr-FR"/>
        </w:rPr>
        <w:t>Grangeon</w:t>
      </w:r>
      <w:proofErr w:type="spellEnd"/>
      <w:r w:rsidRPr="00047686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fr-FR"/>
        </w:rPr>
        <w:br/>
      </w:r>
      <w:r w:rsidR="00571B35" w:rsidRPr="00047686">
        <w:rPr>
          <w:rFonts w:ascii="Helvetica" w:eastAsia="Times New Roman" w:hAnsi="Helvetica" w:cs="Helvetica"/>
          <w:sz w:val="21"/>
          <w:szCs w:val="21"/>
          <w:lang w:eastAsia="fr-FR"/>
        </w:rPr>
        <w:t>et son conseil économique</w:t>
      </w:r>
    </w:p>
    <w:p w:rsidR="005B2AED" w:rsidRPr="005B2AED" w:rsidRDefault="005B2AED" w:rsidP="005B2AE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2664460" cy="1332230"/>
            <wp:effectExtent l="19050" t="0" r="2540" b="0"/>
            <wp:docPr id="2" name="Image 1" descr="https://www.catholique-lepuy.fr/wp-content/uploads/2020/02/don-chantier-bas-en-basset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tholique-lepuy.fr/wp-content/uploads/2020/02/don-chantier-bas-en-basset-s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A7" w:rsidRPr="00DF774F" w:rsidRDefault="005B2AED" w:rsidP="00A472A7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</w:pPr>
      <w:r>
        <w:br w:type="column"/>
      </w:r>
      <w:r w:rsidR="00A472A7" w:rsidRPr="00DF774F"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  <w:lastRenderedPageBreak/>
        <w:t>Description du projet de l’oratoire</w:t>
      </w:r>
    </w:p>
    <w:p w:rsidR="00A87CA3" w:rsidRDefault="00D86825" w:rsidP="00A472A7">
      <w:pPr>
        <w:shd w:val="clear" w:color="auto" w:fill="FFFFFF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15715" cy="4892675"/>
            <wp:effectExtent l="19050" t="0" r="0" b="0"/>
            <wp:wrapSquare wrapText="bothSides"/>
            <wp:docPr id="1" name="Image 0" descr="plan final maison paroiss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final maison paroissial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8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B54">
        <w:rPr>
          <w:noProof/>
          <w:lang w:eastAsia="fr-FR"/>
        </w:rPr>
        <w:drawing>
          <wp:inline distT="0" distB="0" distL="0" distR="0">
            <wp:extent cx="2664460" cy="1865576"/>
            <wp:effectExtent l="19050" t="0" r="2540" b="0"/>
            <wp:docPr id="4" name="Image 34" descr="C:\Users\Paroisse\Documents\ENSEMBLE PAROISSE\maison paroissial\1vue-en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aroisse\Documents\ENSEMBLE PAROISSE\maison paroissial\1vue-ensem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54" w:rsidRPr="009308B5" w:rsidRDefault="00AD1B54" w:rsidP="00AD1B54">
      <w:pPr>
        <w:shd w:val="clear" w:color="auto" w:fill="FFFFFF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9308B5">
        <w:rPr>
          <w:rFonts w:ascii="Helvetica" w:eastAsia="Times New Roman" w:hAnsi="Helvetica" w:cs="Helvetica"/>
          <w:sz w:val="21"/>
          <w:szCs w:val="21"/>
          <w:lang w:eastAsia="fr-FR"/>
        </w:rPr>
        <w:t xml:space="preserve">Il sera composé d’un retable situé au fond avec un tabernacle intégré, d’un autel, d’un ambon, chandelier d’autel, siège de célébrant et ostensoir pour l’adoration. </w:t>
      </w:r>
    </w:p>
    <w:p w:rsidR="00AD1B54" w:rsidRPr="009308B5" w:rsidRDefault="00AD1B54" w:rsidP="00AD1B54">
      <w:pPr>
        <w:shd w:val="clear" w:color="auto" w:fill="FFFFFF"/>
        <w:rPr>
          <w:rFonts w:ascii="Helvetica" w:eastAsia="Times New Roman" w:hAnsi="Helvetica" w:cs="Helvetica"/>
          <w:b/>
          <w:sz w:val="21"/>
          <w:szCs w:val="21"/>
          <w:lang w:eastAsia="fr-FR"/>
        </w:rPr>
      </w:pPr>
      <w:r w:rsidRPr="009308B5">
        <w:rPr>
          <w:rFonts w:ascii="Helvetica" w:eastAsia="Times New Roman" w:hAnsi="Helvetica" w:cs="Helvetica"/>
          <w:sz w:val="21"/>
          <w:szCs w:val="21"/>
          <w:lang w:eastAsia="fr-FR"/>
        </w:rPr>
        <w:t xml:space="preserve">L’ensemble du retable et du mobilier liturgique est basé sur le thème du </w:t>
      </w:r>
      <w:r w:rsidRPr="009308B5">
        <w:rPr>
          <w:rFonts w:ascii="Helvetica" w:eastAsia="Times New Roman" w:hAnsi="Helvetica" w:cs="Helvetica"/>
          <w:b/>
          <w:sz w:val="21"/>
          <w:szCs w:val="21"/>
          <w:lang w:eastAsia="fr-FR"/>
        </w:rPr>
        <w:t>Cœur de Jésus</w:t>
      </w:r>
    </w:p>
    <w:p w:rsidR="00AD1B54" w:rsidRPr="009308B5" w:rsidRDefault="00AD1B54" w:rsidP="00AD1B54">
      <w:pPr>
        <w:shd w:val="clear" w:color="auto" w:fill="FFFFFF"/>
        <w:rPr>
          <w:rFonts w:ascii="Helvetica" w:eastAsia="Times New Roman" w:hAnsi="Helvetica" w:cs="Helvetica"/>
          <w:b/>
          <w:sz w:val="21"/>
          <w:szCs w:val="21"/>
          <w:lang w:eastAsia="fr-FR"/>
        </w:rPr>
      </w:pPr>
      <w:r w:rsidRPr="009308B5">
        <w:rPr>
          <w:rFonts w:ascii="Helvetica" w:eastAsia="Times New Roman" w:hAnsi="Helvetica" w:cs="Helvetica"/>
          <w:sz w:val="21"/>
          <w:szCs w:val="21"/>
          <w:lang w:eastAsia="fr-FR"/>
        </w:rPr>
        <w:t xml:space="preserve">La création de l’oratoire est commandée à un artiste en art sacré de notre département </w:t>
      </w:r>
      <w:r w:rsidRPr="009308B5">
        <w:rPr>
          <w:rFonts w:ascii="Helvetica" w:eastAsia="Times New Roman" w:hAnsi="Helvetica" w:cs="Helvetica"/>
          <w:b/>
          <w:sz w:val="21"/>
          <w:szCs w:val="21"/>
          <w:lang w:eastAsia="fr-FR"/>
        </w:rPr>
        <w:t xml:space="preserve">Stéphane </w:t>
      </w:r>
      <w:proofErr w:type="spellStart"/>
      <w:r w:rsidRPr="009308B5">
        <w:rPr>
          <w:rFonts w:ascii="Helvetica" w:eastAsia="Times New Roman" w:hAnsi="Helvetica" w:cs="Helvetica"/>
          <w:b/>
          <w:sz w:val="21"/>
          <w:szCs w:val="21"/>
          <w:lang w:eastAsia="fr-FR"/>
        </w:rPr>
        <w:t>Morit</w:t>
      </w:r>
      <w:proofErr w:type="spellEnd"/>
      <w:r w:rsidRPr="009308B5">
        <w:rPr>
          <w:rFonts w:ascii="Helvetica" w:eastAsia="Times New Roman" w:hAnsi="Helvetica" w:cs="Helvetica"/>
          <w:b/>
          <w:sz w:val="21"/>
          <w:szCs w:val="21"/>
          <w:lang w:eastAsia="fr-FR"/>
        </w:rPr>
        <w:t>.</w:t>
      </w:r>
    </w:p>
    <w:p w:rsidR="00AD1B54" w:rsidRPr="009308B5" w:rsidRDefault="00AD1B54" w:rsidP="00AD1B54">
      <w:pPr>
        <w:shd w:val="clear" w:color="auto" w:fill="FFFFFF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9308B5">
        <w:rPr>
          <w:rFonts w:ascii="Helvetica" w:eastAsia="Times New Roman" w:hAnsi="Helvetica" w:cs="Helvetica"/>
          <w:sz w:val="21"/>
          <w:szCs w:val="21"/>
          <w:lang w:eastAsia="fr-FR"/>
        </w:rPr>
        <w:t>Le devis pour l’ensemble du mobilier liturgique de l’oratoire est de 26012€</w:t>
      </w:r>
    </w:p>
    <w:p w:rsidR="00AD1B54" w:rsidRDefault="00AD1B54" w:rsidP="00AD1B54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</w:p>
    <w:p w:rsidR="001F3641" w:rsidRDefault="00AD1B54" w:rsidP="00A472A7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  <w:br w:type="column"/>
      </w:r>
      <w:r w:rsidR="00A472A7"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  <w:lastRenderedPageBreak/>
        <w:t>Plan des</w:t>
      </w:r>
      <w:r w:rsidR="001F3641"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  <w:t xml:space="preserve"> salles paroissiales</w:t>
      </w:r>
    </w:p>
    <w:p w:rsidR="001F3641" w:rsidRPr="00DF774F" w:rsidRDefault="001F3641" w:rsidP="00A472A7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333333"/>
          <w:sz w:val="28"/>
          <w:lang w:eastAsia="fr-FR"/>
        </w:rPr>
      </w:pPr>
    </w:p>
    <w:p w:rsidR="00AD1B54" w:rsidRDefault="00AD1B54" w:rsidP="00C76E1E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</w:p>
    <w:p w:rsidR="008F5505" w:rsidRPr="00AD1B54" w:rsidRDefault="008F5505" w:rsidP="00C76E1E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</w:p>
    <w:p w:rsidR="00C76E1E" w:rsidRDefault="00A87CA3" w:rsidP="00571B35">
      <w:pPr>
        <w:shd w:val="clear" w:color="auto" w:fill="FFFFFF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  <w:r>
        <w:br w:type="column"/>
      </w:r>
      <w:r w:rsidR="00A472A7">
        <w:t>Photos réalisées en septembre 2020</w:t>
      </w:r>
      <w:r w:rsidR="00C76E1E">
        <w:rPr>
          <w:rFonts w:ascii="Helvetica" w:eastAsia="Times New Roman" w:hAnsi="Helvetica" w:cs="Helvetica"/>
          <w:noProof/>
          <w:color w:val="666666"/>
          <w:sz w:val="21"/>
          <w:szCs w:val="21"/>
          <w:lang w:eastAsia="fr-FR"/>
        </w:rPr>
        <w:drawing>
          <wp:inline distT="0" distB="0" distL="0" distR="0">
            <wp:extent cx="2400300" cy="1800225"/>
            <wp:effectExtent l="19050" t="0" r="0" b="0"/>
            <wp:docPr id="8" name="Image 6" descr="20200905_07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0905_0717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ascii="Helvetica" w:eastAsia="Times New Roman" w:hAnsi="Helvetica" w:cs="Helvetica"/>
          <w:noProof/>
          <w:color w:val="666666"/>
          <w:sz w:val="21"/>
          <w:szCs w:val="21"/>
          <w:lang w:eastAsia="fr-FR"/>
        </w:rPr>
        <w:drawing>
          <wp:inline distT="0" distB="0" distL="0" distR="0">
            <wp:extent cx="2397714" cy="1800000"/>
            <wp:effectExtent l="19050" t="0" r="2586" b="0"/>
            <wp:docPr id="6" name="Image 5" descr="20200905_07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905_07180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1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ascii="Helvetica" w:eastAsia="Times New Roman" w:hAnsi="Helvetica" w:cs="Helvetica"/>
          <w:noProof/>
          <w:color w:val="666666"/>
          <w:sz w:val="21"/>
          <w:szCs w:val="21"/>
          <w:lang w:eastAsia="fr-FR"/>
        </w:rPr>
        <w:drawing>
          <wp:inline distT="0" distB="0" distL="0" distR="0">
            <wp:extent cx="2400300" cy="1800225"/>
            <wp:effectExtent l="19050" t="0" r="0" b="0"/>
            <wp:docPr id="7" name="Image 7" descr="20200905_07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00905_0716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4F" w:rsidRPr="009308B5" w:rsidRDefault="00C76E1E" w:rsidP="00AD1B54">
      <w:pPr>
        <w:shd w:val="clear" w:color="auto" w:fill="FFFFFF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9308B5">
        <w:rPr>
          <w:rFonts w:ascii="Helvetica" w:eastAsia="Times New Roman" w:hAnsi="Helvetica" w:cs="Helvetica"/>
          <w:sz w:val="21"/>
          <w:szCs w:val="21"/>
          <w:lang w:eastAsia="fr-FR"/>
        </w:rPr>
        <w:t>Le prix d’achat des salles paroissiales est de 260000€</w:t>
      </w:r>
    </w:p>
    <w:p w:rsidR="00AD1B54" w:rsidRPr="00AD1B54" w:rsidRDefault="00AD1B54" w:rsidP="00A87CA3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eastAsia="fr-FR"/>
        </w:rPr>
      </w:pPr>
    </w:p>
    <w:sectPr w:rsidR="00AD1B54" w:rsidRPr="00AD1B54" w:rsidSect="00C76E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922"/>
    <w:multiLevelType w:val="hybridMultilevel"/>
    <w:tmpl w:val="7D8E5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927"/>
    <w:multiLevelType w:val="multilevel"/>
    <w:tmpl w:val="A43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AED"/>
    <w:rsid w:val="00047686"/>
    <w:rsid w:val="00171754"/>
    <w:rsid w:val="001B1FAA"/>
    <w:rsid w:val="001F3641"/>
    <w:rsid w:val="002B03D8"/>
    <w:rsid w:val="002F64B1"/>
    <w:rsid w:val="00373868"/>
    <w:rsid w:val="004E2B0D"/>
    <w:rsid w:val="005106F2"/>
    <w:rsid w:val="00571B35"/>
    <w:rsid w:val="005B2AED"/>
    <w:rsid w:val="00892E0D"/>
    <w:rsid w:val="008C34A9"/>
    <w:rsid w:val="008F5505"/>
    <w:rsid w:val="009308B5"/>
    <w:rsid w:val="00994734"/>
    <w:rsid w:val="00A472A7"/>
    <w:rsid w:val="00A87CA3"/>
    <w:rsid w:val="00AD1B54"/>
    <w:rsid w:val="00C76E1E"/>
    <w:rsid w:val="00D86825"/>
    <w:rsid w:val="00D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F2"/>
  </w:style>
  <w:style w:type="paragraph" w:styleId="Titre2">
    <w:name w:val="heading 2"/>
    <w:basedOn w:val="Normal"/>
    <w:link w:val="Titre2Car"/>
    <w:uiPriority w:val="9"/>
    <w:qFormat/>
    <w:rsid w:val="005B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2A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B2A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B2AE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A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AED"/>
    <w:pPr>
      <w:ind w:left="720"/>
      <w:contextualSpacing/>
    </w:pPr>
  </w:style>
  <w:style w:type="character" w:customStyle="1" w:styleId="coutreel">
    <w:name w:val="cout_reel"/>
    <w:basedOn w:val="Policepardfaut"/>
    <w:rsid w:val="00A8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87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7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7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772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single" w:sz="6" w:space="0" w:color="00664D"/>
            <w:right w:val="none" w:sz="0" w:space="0" w:color="auto"/>
          </w:divBdr>
        </w:div>
        <w:div w:id="989944387">
          <w:marLeft w:val="0"/>
          <w:marRight w:val="0"/>
          <w:marTop w:val="150"/>
          <w:marBottom w:val="45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holique-lepuy.fr/don/projets-et-chantiers-du-diocese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1D13-5E31-4D6D-8DB2-183F0DFD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Paroisse</cp:lastModifiedBy>
  <cp:revision>8</cp:revision>
  <cp:lastPrinted>2020-10-26T17:31:00Z</cp:lastPrinted>
  <dcterms:created xsi:type="dcterms:W3CDTF">2020-09-05T04:25:00Z</dcterms:created>
  <dcterms:modified xsi:type="dcterms:W3CDTF">2020-10-27T08:14:00Z</dcterms:modified>
</cp:coreProperties>
</file>